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3E3A" w:rsidRPr="004F535E" w:rsidP="00773E3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4F535E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 w:rsidR="00143CEE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727</w:t>
      </w:r>
      <w:r w:rsidRPr="004F535E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-2102/2025</w:t>
      </w:r>
    </w:p>
    <w:p w:rsidR="00773E3A" w:rsidP="00773E3A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                                       </w:t>
      </w:r>
      <w:r w:rsidR="00143CEE">
        <w:rPr>
          <w:rFonts w:ascii="Tahoma" w:hAnsi="Tahoma" w:cs="Tahoma"/>
          <w:b/>
          <w:bCs/>
          <w:sz w:val="20"/>
          <w:szCs w:val="20"/>
        </w:rPr>
        <w:t>86MS0042-01-2025-003187-57</w:t>
      </w:r>
    </w:p>
    <w:p w:rsidR="00773E3A" w:rsidRPr="00D34EC5" w:rsidP="00773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773E3A" w:rsidRPr="00D34EC5" w:rsidP="00773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773E3A" w:rsidRPr="00D34EC5" w:rsidP="00773E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E3A" w:rsidRPr="00D34EC5" w:rsidP="00773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Нижневартовск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 июля 2025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773E3A" w:rsidRPr="00D34EC5" w:rsidP="00773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и.о. мирового судьи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Нижневартовского судебного района города окружного значения Нижневартовска Ханты-Мансийского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Вдовина О.В., находящийся по адресу: ХМАО – Югра, г. Нижневартовск, ул. Нефт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яников, 6, </w:t>
      </w:r>
    </w:p>
    <w:p w:rsidR="00773E3A" w:rsidRPr="00D34EC5" w:rsidP="00773E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</w:p>
    <w:p w:rsidR="00773E3A" w:rsidRPr="00D34EC5" w:rsidP="00773E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Приезжева Александра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Николаевича,  </w:t>
      </w:r>
      <w:r w:rsidR="00D13F64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D13F64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D5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F6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  не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054F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D13F6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в/у </w:t>
      </w:r>
      <w:r w:rsidR="00D13F6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***</w:t>
      </w:r>
      <w:r w:rsidRPr="00D34EC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</w:t>
      </w:r>
    </w:p>
    <w:p w:rsidR="00773E3A" w:rsidRPr="00D34EC5" w:rsidP="00773E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773E3A" w:rsidRPr="00D34EC5" w:rsidP="00773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773E3A" w:rsidRPr="00D34EC5" w:rsidP="00773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E3A" w:rsidRPr="00D34EC5" w:rsidP="00773E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Приезжев А.Н., 27.05.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в </w:t>
      </w:r>
      <w:r w:rsidR="00316BA8">
        <w:rPr>
          <w:rFonts w:ascii="Times New Roman" w:eastAsia="Times New Roman" w:hAnsi="Times New Roman" w:cs="Times New Roman"/>
          <w:sz w:val="28"/>
          <w:szCs w:val="28"/>
          <w:lang w:eastAsia="ru-RU"/>
        </w:rPr>
        <w:t>10:05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316BA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Мира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Нижневартовска, управляя транспортным средством «</w:t>
      </w:r>
      <w:r w:rsidR="00D13F6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государственный регистрационный знак </w:t>
      </w:r>
      <w:r w:rsidR="00D13F6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перекрестке, образованном пересечениями проезжий частей при  совершении маневра разворота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выехал на полосу, предназначенную для встречного движения, в нарушение п. 8.6 Правил дорожного движения РФ.</w:t>
      </w:r>
    </w:p>
    <w:p w:rsidR="00773E3A" w:rsidP="00773E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</w:t>
      </w: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рассмотрени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дела об административном пра</w:t>
      </w: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вонарушении </w:t>
      </w:r>
      <w:r w:rsidR="003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Приезжев А.Н.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</w:t>
      </w:r>
      <w:r w:rsidR="00A5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признал и просил прекратить дело об административном правонарушении, поскольку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53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совершал маневр разворота, а не поворота, при этом правила дорожного движения не нарушал, поскольку разворот в данном месте разрешен.</w:t>
      </w:r>
    </w:p>
    <w:p w:rsidR="00773E3A" w:rsidRPr="00D34EC5" w:rsidP="00773E3A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Миров</w:t>
      </w: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ой судья,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исследовал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доказательства по делу:</w:t>
      </w:r>
    </w:p>
    <w:p w:rsidR="00773E3A" w:rsidRPr="00D34EC5" w:rsidP="00773E3A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86 ХМ </w:t>
      </w:r>
      <w:r w:rsidR="00316BA8">
        <w:rPr>
          <w:rFonts w:ascii="Times New Roman" w:eastAsia="Times New Roman" w:hAnsi="Times New Roman" w:cs="Times New Roman"/>
          <w:sz w:val="28"/>
          <w:szCs w:val="28"/>
          <w:lang w:eastAsia="ru-RU"/>
        </w:rPr>
        <w:t>598836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 w:rsidR="00316BA8">
        <w:rPr>
          <w:rFonts w:ascii="Times New Roman" w:eastAsia="Times New Roman" w:hAnsi="Times New Roman" w:cs="Times New Roman"/>
          <w:sz w:val="28"/>
          <w:szCs w:val="28"/>
          <w:lang w:eastAsia="ru-RU"/>
        </w:rPr>
        <w:t>27.05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 которым </w:t>
      </w:r>
      <w:r w:rsidR="003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Приезжев А.Н.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ознакомлен; разъяснены процессуальные права, предусмотренные ст. 25.1 Кодекса РФ об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правонарушениях, а также возможность не свидетельствовать против само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(ст. 51 Конституции РФ),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имеется его подпись;</w:t>
      </w:r>
    </w:p>
    <w:p w:rsidR="00773E3A" w:rsidRPr="00D34EC5" w:rsidP="00773E3A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рапорт инспектора ДПС ОГИБДД УМВД России по г. Нижневартовску от </w:t>
      </w:r>
      <w:r w:rsidR="00316BA8">
        <w:rPr>
          <w:rFonts w:ascii="Times New Roman" w:eastAsia="Times New Roman" w:hAnsi="Times New Roman" w:cs="Times New Roman"/>
          <w:sz w:val="28"/>
          <w:szCs w:val="28"/>
          <w:lang w:eastAsia="ru-RU"/>
        </w:rPr>
        <w:t>27.05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указаны обстоятельства,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изложенные в протоколе об административном правонарушении;</w:t>
      </w:r>
    </w:p>
    <w:p w:rsidR="00773E3A" w:rsidP="00773E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видеофиксацию административного правонарушения, при просмотре которой видно,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EC5" w:rsidR="00316B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E65D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34EC5" w:rsidR="003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государственный регистрационный знак </w:t>
      </w:r>
      <w:r w:rsidR="001E65D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маневр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оворота налево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транспортное средство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оказалось на полосе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3E3A" w:rsidRPr="004964FB" w:rsidP="00773E3A">
      <w:pPr>
        <w:pStyle w:val="BodyTextIndent"/>
        <w:ind w:firstLine="540"/>
        <w:jc w:val="both"/>
        <w:rPr>
          <w:szCs w:val="28"/>
        </w:rPr>
      </w:pPr>
      <w:r w:rsidRPr="004964FB">
        <w:rPr>
          <w:color w:val="0D0D0D" w:themeColor="text1" w:themeTint="F2"/>
          <w:szCs w:val="28"/>
        </w:rPr>
        <w:t xml:space="preserve">копию дислокации дорожных </w:t>
      </w:r>
      <w:r w:rsidRPr="004964FB">
        <w:rPr>
          <w:szCs w:val="28"/>
        </w:rPr>
        <w:t xml:space="preserve">знаков, из которой усматривается наличие </w:t>
      </w:r>
      <w:r>
        <w:rPr>
          <w:szCs w:val="28"/>
        </w:rPr>
        <w:t xml:space="preserve">регулируемого перекрестка </w:t>
      </w:r>
      <w:r w:rsidRPr="004964FB">
        <w:rPr>
          <w:szCs w:val="28"/>
        </w:rPr>
        <w:t xml:space="preserve"> в </w:t>
      </w:r>
      <w:r>
        <w:rPr>
          <w:szCs w:val="28"/>
        </w:rPr>
        <w:t>районе д.1</w:t>
      </w:r>
      <w:r w:rsidR="00316BA8">
        <w:rPr>
          <w:szCs w:val="28"/>
        </w:rPr>
        <w:t>1</w:t>
      </w:r>
      <w:r>
        <w:rPr>
          <w:szCs w:val="28"/>
        </w:rPr>
        <w:t xml:space="preserve"> по ул. Мира </w:t>
      </w:r>
      <w:r w:rsidRPr="00D34EC5">
        <w:rPr>
          <w:szCs w:val="28"/>
        </w:rPr>
        <w:t xml:space="preserve"> г. Нижневартовска</w:t>
      </w:r>
      <w:r w:rsidRPr="004964FB">
        <w:rPr>
          <w:szCs w:val="28"/>
        </w:rPr>
        <w:t>.</w:t>
      </w:r>
    </w:p>
    <w:p w:rsidR="00773E3A" w:rsidRPr="00D34EC5" w:rsidP="00773E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диспозиции ч. 4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ст.12.15 Кодекса РФ об 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установлена ответственность ч.3 ст.12.15 КоАП РФ.</w:t>
      </w:r>
    </w:p>
    <w:p w:rsidR="00773E3A" w:rsidRPr="00D34EC5" w:rsidP="00773E3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D34EC5">
        <w:rPr>
          <w:rFonts w:ascii="Times New Roman" w:eastAsia="Times New Roman" w:hAnsi="Times New Roman" w:cs="Times New Roman"/>
          <w:bCs/>
          <w:sz w:val="28"/>
          <w:szCs w:val="26"/>
          <w:lang w:val="x-none" w:eastAsia="x-none"/>
        </w:rPr>
        <w:t>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</w:t>
      </w:r>
      <w:r w:rsidRPr="00D34EC5">
        <w:rPr>
          <w:rFonts w:ascii="Times New Roman" w:eastAsia="Times New Roman" w:hAnsi="Times New Roman" w:cs="Times New Roman"/>
          <w:bCs/>
          <w:sz w:val="28"/>
          <w:szCs w:val="26"/>
          <w:lang w:val="x-none" w:eastAsia="x-none"/>
        </w:rPr>
        <w:t>ечного движения, транспортное средство располагалось на ней в нарушение Правил дорожного движения Российской Федерации.</w:t>
      </w:r>
      <w:r w:rsidRPr="00D34EC5">
        <w:rPr>
          <w:rFonts w:ascii="Arial" w:eastAsia="Times New Roman" w:hAnsi="Arial" w:cs="Times New Roman"/>
          <w:b/>
          <w:bCs/>
          <w:sz w:val="28"/>
          <w:szCs w:val="26"/>
          <w:lang w:val="x-none" w:eastAsia="x-none"/>
        </w:rPr>
        <w:t xml:space="preserve"> </w:t>
      </w:r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Именно на это ориентирует суды пункт 15 постановления Пленума Верховного Суда Российской Федерации от 25 июня 2019 года № 20 "О некоторы</w:t>
      </w:r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согласно которому по части 4 статьи 12.15 КоАП РФ необходимо </w:t>
      </w:r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квалифицировать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D34EC5">
          <w:rPr>
            <w:rFonts w:ascii="Times New Roman" w:eastAsia="Times New Roman" w:hAnsi="Times New Roman" w:cs="Times New Roman"/>
            <w:bCs/>
            <w:sz w:val="28"/>
            <w:szCs w:val="28"/>
            <w:lang w:val="x-none" w:eastAsia="x-none"/>
          </w:rPr>
          <w:t>ПДД</w:t>
        </w:r>
      </w:hyperlink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РФ, однако завершившего данный маневр в нарушение указанных требований. </w:t>
      </w:r>
    </w:p>
    <w:p w:rsidR="00773E3A" w:rsidRPr="00D34EC5" w:rsidP="00773E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Противоправный выезд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ском наступления тяжких последствий, в связи с чем ответственности за него, по смыслу </w:t>
      </w:r>
      <w:hyperlink r:id="rId5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части 4 статьи 12.15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КоАП РФ во взаимосвязи с его </w:t>
      </w:r>
      <w:hyperlink r:id="rId6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статьями 2.1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</w:t>
      </w:r>
      <w:hyperlink r:id="rId7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2.2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стративного наказания в соответствии с положениями </w:t>
      </w:r>
      <w:hyperlink r:id="rId8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части 2 статьи 4.1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73E3A" w:rsidRPr="00D34EC5" w:rsidP="00773E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силу п. 1.3 Правил дорожного движения РФ участники дорожного дви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лами.</w:t>
      </w:r>
    </w:p>
    <w:p w:rsidR="00773E3A" w:rsidRPr="00D34EC5" w:rsidP="00773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8.6 Правил дорожного движения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</w:t>
      </w:r>
      <w:r w:rsidR="00A5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 данном случае </w:t>
      </w:r>
      <w:r w:rsidR="00D5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главе 8 ПДД РФ </w:t>
      </w:r>
      <w:r w:rsidR="00A515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</w:t>
      </w:r>
      <w:r w:rsidR="00D539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аняется и на правила разворота,  вопреки доводом Приезжева А.Н.</w:t>
      </w:r>
    </w:p>
    <w:p w:rsidR="00773E3A" w:rsidP="00773E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виновность </w:t>
      </w:r>
      <w:r w:rsidR="003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Приезжева А.Н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4 ст. 12.15 Кодекса РФ об административных правонарушениях, доказана протоколом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административном правонарушении, видеофиксацией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рапортом, дислокацией дорожных  знаков.</w:t>
      </w:r>
    </w:p>
    <w:p w:rsidR="00773E3A" w:rsidP="00773E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773E3A" w:rsidRPr="00D34EC5" w:rsidP="00773E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частью 4 статьи 12.15 Кодекса РФ об административных правонарушениях выезд в нарушение </w:t>
      </w:r>
      <w:hyperlink r:id="rId9" w:anchor="/document/1305770/entry/1009" w:history="1">
        <w:r w:rsidRPr="00D34E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дорожного движения на полосу, предназначенную для встречного движения, ли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бо на трамвайные пути встречного направления, за исключением случаев, предусмотренных </w:t>
      </w:r>
      <w:hyperlink r:id="rId9" w:anchor="/document/12125267/entry/121503" w:history="1">
        <w:r w:rsidRPr="00D34E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влечет наложение административного штрафа в размере пяти тысяч руб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или лишение права управления транспортными средствами на срок от четырех до шести месяцев.</w:t>
      </w:r>
    </w:p>
    <w:p w:rsidR="00773E3A" w:rsidRPr="007A77F1" w:rsidP="00773E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выезд </w:t>
      </w:r>
      <w:r w:rsidR="003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Приезжевым А.Н.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 </w:t>
      </w:r>
      <w:hyperlink r:id="rId9" w:anchor="/document/1305770/entry/1009" w:history="1">
        <w:r w:rsidRPr="007A77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дорожного движения на полосу, п</w:t>
      </w: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редназначенную для встречного движения, подтверждается материалами дела об административном правонарушении. Оценивая доказательства в их совокупности, мировой судья квалифицирует его действия по ч. 4 ст. 12.15 Кодекса Российской Федерации об административн</w:t>
      </w: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правонарушениях.</w:t>
      </w:r>
    </w:p>
    <w:p w:rsidR="00773E3A" w:rsidRPr="007A77F1" w:rsidP="00773E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соответствии со ст.ст. 4.2, 4.3 КоАП РФ обстоятельств, смягчающих и отягчающих административную ответственность, мировой судья не усматривает. </w:t>
      </w:r>
    </w:p>
    <w:p w:rsidR="00773E3A" w:rsidRPr="007A77F1" w:rsidP="00773E3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равонарушения, личность виновного, </w:t>
      </w:r>
      <w:r w:rsidR="007B55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положительно характеризующегося по месту работы, 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отсутствие 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обстоятельств, смягчающих и отягчающих административную ответственность, приходит к выводу, что наказание возможно назначить в 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773E3A" w:rsidRPr="007A77F1" w:rsidP="00773E3A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773E3A" w:rsidRPr="00D34EC5" w:rsidP="00773E3A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73E3A" w:rsidRPr="00D34EC5" w:rsidP="00773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ПОСТАНОВИЛ: </w:t>
      </w:r>
    </w:p>
    <w:p w:rsidR="00773E3A" w:rsidRPr="00D34EC5" w:rsidP="00773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73E3A" w:rsidRPr="0051076C" w:rsidP="00773E3A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szCs w:val="28"/>
        </w:rPr>
        <w:t>Приезжева Александра Николаевича</w:t>
      </w:r>
      <w:r w:rsidRPr="00D34EC5">
        <w:rPr>
          <w:szCs w:val="26"/>
        </w:rPr>
        <w:t xml:space="preserve"> признать виновн</w:t>
      </w:r>
      <w:r>
        <w:rPr>
          <w:szCs w:val="26"/>
        </w:rPr>
        <w:t>ым</w:t>
      </w:r>
      <w:r w:rsidRPr="00D34EC5">
        <w:rPr>
          <w:szCs w:val="26"/>
        </w:rPr>
        <w:t xml:space="preserve"> в совершении административного правонарушения, предусмотренного ч. 4 </w:t>
      </w:r>
      <w:r w:rsidRPr="00D34EC5">
        <w:rPr>
          <w:szCs w:val="26"/>
        </w:rPr>
        <w:t xml:space="preserve">ст. 12.15 Кодекса Российской Федерации об административных правонарушениях, и подвергнуть административному наказанию в виде административного штрафа  в  размере  </w:t>
      </w:r>
      <w:r>
        <w:rPr>
          <w:color w:val="0D0D0D" w:themeColor="text1" w:themeTint="F2"/>
          <w:szCs w:val="28"/>
        </w:rPr>
        <w:t>7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>00 (</w:t>
      </w:r>
      <w:r>
        <w:rPr>
          <w:color w:val="0D0D0D" w:themeColor="text1" w:themeTint="F2"/>
          <w:szCs w:val="28"/>
        </w:rPr>
        <w:t xml:space="preserve">семи тысяч пятисот </w:t>
      </w:r>
      <w:r w:rsidRPr="0051076C">
        <w:rPr>
          <w:color w:val="0D0D0D" w:themeColor="text1" w:themeTint="F2"/>
          <w:szCs w:val="28"/>
        </w:rPr>
        <w:t>) рублей.</w:t>
      </w:r>
    </w:p>
    <w:p w:rsidR="00773E3A" w:rsidRPr="00575C78" w:rsidP="00773E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Штраф подлежит уплате в УФК по Ханты-Мансийскому 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автономному округу – Югре (УМВД России по Ханты-Мансийскому автономному округу - Югре), КПП 860101001, ИНН 8601010390, БИК УФК 007162163, Единый казначейский расчетный счет 40102810245370000007, номер казначейского счета 03100643000000018700, Банк РКЦ Хант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ы-Мансийск//УФК по Ханты-Мансийскому автономному округу-Югре г. Ханты-Мансийск, КБК 18811601123010001140, ОКТМО 71875000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, УИН 188104862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5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04800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1</w:t>
      </w:r>
      <w:r w:rsidR="00316BA8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1231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 xml:space="preserve">. </w:t>
      </w:r>
    </w:p>
    <w:p w:rsidR="00773E3A" w:rsidP="00773E3A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соответствии с ч. 1 ст. 32.2 Кодекса РФ об 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0"/>
          <w:lang w:eastAsia="ru-RU"/>
        </w:rPr>
        <w:t>административных правонарушениях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административный штраф должен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быть уплачен в полном размере лицом, привлеченным к административной ответственности, не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или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настоящей статьи, либо со дня истечения срока отсрочки или срока рассрочки, предусмотренных </w:t>
      </w:r>
      <w:hyperlink r:id="rId10" w:anchor="sub_315#sub_315" w:history="1">
        <w:r w:rsidRPr="00D34E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31.5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773E3A" w:rsidRPr="00870EEC" w:rsidP="00773E3A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соответствии с п. 1.3 ст. 32.2 Кодекса РФ об административных правонарушениях при уплате административного штрафа не позднее тридцати дней со дня вынесения данного постановления,  </w:t>
      </w: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административный штраф может быть уплачен в размере 75%  суммы наложенного административного штрафа, то есть в размере 5625 (пяти тысяч шестисот двадцати пяти) рублей.</w:t>
      </w:r>
    </w:p>
    <w:p w:rsidR="00773E3A" w:rsidRPr="00870EEC" w:rsidP="00773E3A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случае, если исполнение постановления о назначении административного штрафа было отсро</w:t>
      </w: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73E3A" w:rsidRPr="00D34EC5" w:rsidP="00773E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Квитанцию об оплате штрафа необходимо представить мировому судье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Нижневартовского судебного района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3E3A" w:rsidRPr="00D34EC5" w:rsidP="00773E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указанный срок влечет привлечение к административной ответственности по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20.25 Кодекса РФ об административных правонарушениях. </w:t>
      </w:r>
    </w:p>
    <w:p w:rsidR="00773E3A" w:rsidP="00773E3A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Нижневартовский городской суд в течение десяти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вручения или получения копии постановления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№2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3E3A" w:rsidP="00773E3A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E3A" w:rsidRPr="00D34EC5" w:rsidP="00773E3A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E3A" w:rsidRPr="00D34EC5" w:rsidP="00773E3A">
      <w:pPr>
        <w:spacing w:after="0" w:line="240" w:lineRule="exact"/>
        <w:ind w:right="-6" w:firstLine="540"/>
        <w:jc w:val="right"/>
        <w:outlineLvl w:val="0"/>
        <w:rPr>
          <w:rFonts w:ascii="Times New Roman" w:eastAsia="MS Mincho" w:hAnsi="Times New Roman" w:cs="Times New Roman"/>
          <w:bCs/>
          <w:sz w:val="27"/>
          <w:szCs w:val="27"/>
          <w:lang w:eastAsia="ru-RU"/>
        </w:rPr>
      </w:pPr>
    </w:p>
    <w:p w:rsidR="00773E3A" w:rsidRPr="00D34EC5" w:rsidP="00773E3A">
      <w:pPr>
        <w:spacing w:after="0" w:line="240" w:lineRule="auto"/>
        <w:ind w:right="-5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D34EC5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Мировой судья                                                                                    О.В.Вдовина</w:t>
      </w:r>
    </w:p>
    <w:p w:rsidR="00992428" w:rsidP="00D53916">
      <w:pPr>
        <w:spacing w:after="0" w:line="240" w:lineRule="auto"/>
        <w:ind w:right="-5"/>
      </w:pPr>
      <w:r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***</w:t>
      </w:r>
    </w:p>
    <w:sectPr w:rsidSect="00524A8B">
      <w:headerReference w:type="even" r:id="rId11"/>
      <w:headerReference w:type="default" r:id="rId12"/>
      <w:pgSz w:w="11906" w:h="16838"/>
      <w:pgMar w:top="1134" w:right="850" w:bottom="1134" w:left="1701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7163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071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7163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65DD">
      <w:rPr>
        <w:rStyle w:val="PageNumber"/>
        <w:noProof/>
      </w:rPr>
      <w:t>2</w:t>
    </w:r>
    <w:r>
      <w:rPr>
        <w:rStyle w:val="PageNumber"/>
      </w:rPr>
      <w:fldChar w:fldCharType="end"/>
    </w:r>
  </w:p>
  <w:p w:rsidR="00A071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E3A"/>
    <w:rsid w:val="00054F8A"/>
    <w:rsid w:val="00143CEE"/>
    <w:rsid w:val="00195DB7"/>
    <w:rsid w:val="001E65DD"/>
    <w:rsid w:val="00316BA8"/>
    <w:rsid w:val="004964FB"/>
    <w:rsid w:val="004F535E"/>
    <w:rsid w:val="0051076C"/>
    <w:rsid w:val="00510DC6"/>
    <w:rsid w:val="00575C78"/>
    <w:rsid w:val="005F5787"/>
    <w:rsid w:val="00773E3A"/>
    <w:rsid w:val="007A77F1"/>
    <w:rsid w:val="007B5564"/>
    <w:rsid w:val="00870EEC"/>
    <w:rsid w:val="00992428"/>
    <w:rsid w:val="00A07163"/>
    <w:rsid w:val="00A51537"/>
    <w:rsid w:val="00C64272"/>
    <w:rsid w:val="00D13F64"/>
    <w:rsid w:val="00D34EC5"/>
    <w:rsid w:val="00D53916"/>
    <w:rsid w:val="00D577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5D3E1B0-7EAE-4105-A18A-1E536BA8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E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77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773E3A"/>
  </w:style>
  <w:style w:type="character" w:styleId="PageNumber">
    <w:name w:val="page number"/>
    <w:basedOn w:val="DefaultParagraphFont"/>
    <w:rsid w:val="00773E3A"/>
  </w:style>
  <w:style w:type="paragraph" w:styleId="BodyTextIndent">
    <w:name w:val="Body Text Indent"/>
    <w:basedOn w:val="Normal"/>
    <w:link w:val="a0"/>
    <w:rsid w:val="00773E3A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773E3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25267.21" TargetMode="External" /><Relationship Id="rId7" Type="http://schemas.openxmlformats.org/officeDocument/2006/relationships/hyperlink" Target="garantF1://12025267.22" TargetMode="External" /><Relationship Id="rId8" Type="http://schemas.openxmlformats.org/officeDocument/2006/relationships/hyperlink" Target="garantF1://12025267.4102" TargetMode="External" /><Relationship Id="rId9" Type="http://schemas.openxmlformats.org/officeDocument/2006/relationships/hyperlink" Target="https://hom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